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5E" w:rsidRPr="003C4AAA" w:rsidRDefault="00936778">
      <w:pPr>
        <w:pStyle w:val="3"/>
        <w:spacing w:line="240" w:lineRule="auto"/>
        <w:ind w:right="-1"/>
        <w:jc w:val="both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936778">
        <w:rPr>
          <w:rFonts w:ascii="ＭＳ ゴシック" w:eastAsia="ＭＳ ゴシック" w:hAnsi="ＭＳ ゴシック" w:hint="eastAsia"/>
          <w:spacing w:val="0"/>
          <w:sz w:val="22"/>
          <w:szCs w:val="22"/>
        </w:rPr>
        <w:t>（別紙</w:t>
      </w:r>
      <w:r w:rsidR="0029572C">
        <w:rPr>
          <w:rFonts w:ascii="ＭＳ ゴシック" w:eastAsia="ＭＳ ゴシック" w:hAnsi="ＭＳ ゴシック" w:hint="eastAsia"/>
          <w:spacing w:val="0"/>
          <w:sz w:val="22"/>
          <w:szCs w:val="22"/>
        </w:rPr>
        <w:t>２</w:t>
      </w:r>
      <w:r w:rsidRPr="00936778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</w:p>
    <w:p w:rsidR="007A525E" w:rsidRDefault="007A525E">
      <w:pPr>
        <w:rPr>
          <w:rFonts w:hAnsi="ＭＳ 明朝"/>
          <w:sz w:val="22"/>
        </w:rPr>
      </w:pPr>
    </w:p>
    <w:p w:rsidR="007A525E" w:rsidRDefault="007A525E">
      <w:pPr>
        <w:pStyle w:val="a4"/>
        <w:ind w:left="5954"/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 xml:space="preserve">　　　年　　　月　　　日</w:t>
      </w:r>
    </w:p>
    <w:p w:rsidR="007A525E" w:rsidRDefault="007A525E">
      <w:pPr>
        <w:wordWrap w:val="0"/>
        <w:jc w:val="left"/>
        <w:rPr>
          <w:rFonts w:hAnsi="ＭＳ 明朝"/>
          <w:sz w:val="22"/>
        </w:rPr>
      </w:pPr>
    </w:p>
    <w:p w:rsidR="007A525E" w:rsidRDefault="007A525E">
      <w:pPr>
        <w:wordWrap w:val="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福井県　　健康福祉センター所長　様</w:t>
      </w:r>
    </w:p>
    <w:p w:rsidR="007A525E" w:rsidRDefault="007A525E">
      <w:pPr>
        <w:wordWrap w:val="0"/>
        <w:jc w:val="left"/>
        <w:rPr>
          <w:rFonts w:hAnsi="ＭＳ 明朝"/>
          <w:sz w:val="22"/>
        </w:rPr>
      </w:pPr>
    </w:p>
    <w:p w:rsidR="003C4AAA" w:rsidRPr="0038442D" w:rsidRDefault="007A525E" w:rsidP="003C4AAA">
      <w:pPr>
        <w:wordWrap w:val="0"/>
        <w:spacing w:line="240" w:lineRule="exact"/>
        <w:ind w:left="5460" w:hanging="782"/>
        <w:rPr>
          <w:sz w:val="20"/>
        </w:rPr>
      </w:pPr>
      <w:r w:rsidRPr="0038442D">
        <w:rPr>
          <w:rFonts w:hAnsi="ＭＳ 明朝" w:hint="eastAsia"/>
          <w:sz w:val="22"/>
          <w:szCs w:val="22"/>
        </w:rPr>
        <w:t>届出者</w:t>
      </w:r>
      <w:r w:rsidRPr="0038442D">
        <w:rPr>
          <w:rFonts w:hAnsi="ＭＳ 明朝" w:hint="eastAsia"/>
          <w:sz w:val="20"/>
        </w:rPr>
        <w:t xml:space="preserve">　氏名又は名称及び住所並びに</w:t>
      </w:r>
      <w:r w:rsidRPr="0038442D">
        <w:rPr>
          <w:rFonts w:hint="eastAsia"/>
          <w:sz w:val="20"/>
        </w:rPr>
        <w:t>法人にあっては、</w:t>
      </w:r>
    </w:p>
    <w:p w:rsidR="007A525E" w:rsidRPr="0038442D" w:rsidRDefault="007A525E" w:rsidP="0038442D">
      <w:pPr>
        <w:wordWrap w:val="0"/>
        <w:spacing w:line="240" w:lineRule="exact"/>
        <w:ind w:left="5460" w:firstLineChars="21" w:firstLine="42"/>
        <w:rPr>
          <w:spacing w:val="-17"/>
          <w:sz w:val="20"/>
        </w:rPr>
      </w:pPr>
      <w:r w:rsidRPr="0038442D">
        <w:rPr>
          <w:rFonts w:hint="eastAsia"/>
          <w:sz w:val="20"/>
        </w:rPr>
        <w:t>その代表者の氏名</w:t>
      </w:r>
    </w:p>
    <w:p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>
        <w:rPr>
          <w:rFonts w:hAnsi="ＭＳ 明朝"/>
          <w:color w:val="000000"/>
          <w:sz w:val="22"/>
        </w:rPr>
        <w:fldChar w:fldCharType="begin"/>
      </w:r>
      <w:r>
        <w:rPr>
          <w:rFonts w:hAnsi="ＭＳ 明朝"/>
          <w:color w:val="000000"/>
          <w:sz w:val="22"/>
        </w:rPr>
        <w:instrText xml:space="preserve"> </w:instrText>
      </w:r>
      <w:r>
        <w:rPr>
          <w:rFonts w:hAnsi="ＭＳ 明朝" w:hint="eastAsia"/>
          <w:color w:val="000000"/>
          <w:sz w:val="22"/>
        </w:rPr>
        <w:instrText>eq \o\ac(</w:instrText>
      </w:r>
      <w:r>
        <w:rPr>
          <w:rFonts w:hAnsi="ＭＳ 明朝" w:hint="eastAsia"/>
          <w:color w:val="000000"/>
          <w:position w:val="-2"/>
          <w:sz w:val="33"/>
        </w:rPr>
        <w:instrText>○</w:instrText>
      </w:r>
      <w:r>
        <w:rPr>
          <w:rFonts w:hAnsi="ＭＳ 明朝" w:hint="eastAsia"/>
          <w:color w:val="000000"/>
          <w:sz w:val="22"/>
        </w:rPr>
        <w:instrText>,印)</w:instrText>
      </w:r>
      <w:r>
        <w:rPr>
          <w:rFonts w:hAnsi="ＭＳ 明朝"/>
          <w:color w:val="000000"/>
          <w:sz w:val="22"/>
        </w:rPr>
        <w:fldChar w:fldCharType="end"/>
      </w:r>
    </w:p>
    <w:p w:rsidR="007A525E" w:rsidRDefault="007A525E">
      <w:pPr>
        <w:wordWrap w:val="0"/>
        <w:jc w:val="left"/>
        <w:rPr>
          <w:rFonts w:hAnsi="ＭＳ 明朝"/>
          <w:spacing w:val="-17"/>
          <w:sz w:val="22"/>
        </w:rPr>
      </w:pPr>
    </w:p>
    <w:p w:rsidR="00936778" w:rsidRDefault="00936778">
      <w:pPr>
        <w:wordWrap w:val="0"/>
        <w:jc w:val="left"/>
        <w:rPr>
          <w:rFonts w:hAnsi="ＭＳ 明朝"/>
          <w:spacing w:val="-17"/>
          <w:sz w:val="22"/>
        </w:rPr>
      </w:pPr>
    </w:p>
    <w:p w:rsidR="0029572C" w:rsidRDefault="0029572C" w:rsidP="0029572C">
      <w:pPr>
        <w:ind w:right="18" w:firstLineChars="300" w:firstLine="660"/>
        <w:jc w:val="left"/>
        <w:rPr>
          <w:rFonts w:hAnsi="ＭＳ 明朝"/>
          <w:sz w:val="22"/>
        </w:rPr>
      </w:pPr>
      <w:r w:rsidRPr="0029572C">
        <w:rPr>
          <w:rFonts w:hAnsi="ＭＳ 明朝" w:hint="eastAsia"/>
          <w:sz w:val="22"/>
        </w:rPr>
        <w:t>大気汚染防止法施行規則の一部を改正する省令（平成28 年環境省令第22号）</w:t>
      </w:r>
    </w:p>
    <w:p w:rsidR="00936778" w:rsidRDefault="0029572C" w:rsidP="0029572C">
      <w:pPr>
        <w:ind w:right="18" w:firstLineChars="300" w:firstLine="660"/>
        <w:jc w:val="left"/>
        <w:rPr>
          <w:rFonts w:hAnsi="ＭＳ 明朝"/>
          <w:sz w:val="22"/>
        </w:rPr>
      </w:pPr>
      <w:r w:rsidRPr="0029572C">
        <w:rPr>
          <w:rFonts w:hAnsi="ＭＳ 明朝" w:hint="eastAsia"/>
          <w:sz w:val="22"/>
        </w:rPr>
        <w:t>附則第２条第２項に基づく石灰石に係る経過措置の適用の解除について（届出）</w:t>
      </w:r>
    </w:p>
    <w:p w:rsidR="00936778" w:rsidRDefault="00936778">
      <w:pPr>
        <w:wordWrap w:val="0"/>
        <w:jc w:val="left"/>
        <w:rPr>
          <w:rFonts w:hAnsi="ＭＳ 明朝"/>
          <w:spacing w:val="-17"/>
          <w:sz w:val="22"/>
        </w:rPr>
      </w:pPr>
    </w:p>
    <w:p w:rsidR="00936778" w:rsidRPr="00936778" w:rsidRDefault="0029572C" w:rsidP="00936778">
      <w:pPr>
        <w:wordWrap w:val="0"/>
        <w:ind w:right="18" w:firstLine="220"/>
        <w:rPr>
          <w:rFonts w:hAnsi="ＭＳ 明朝"/>
          <w:sz w:val="22"/>
        </w:rPr>
      </w:pPr>
      <w:r w:rsidRPr="0029572C">
        <w:rPr>
          <w:rFonts w:hAnsi="ＭＳ 明朝" w:hint="eastAsia"/>
          <w:sz w:val="22"/>
        </w:rPr>
        <w:t>大気汚染防止法施行規則の一部を改正する省令（平成</w:t>
      </w:r>
      <w:r w:rsidR="00A74644">
        <w:rPr>
          <w:rFonts w:hAnsi="ＭＳ 明朝" w:hint="eastAsia"/>
          <w:sz w:val="22"/>
        </w:rPr>
        <w:t>28</w:t>
      </w:r>
      <w:r w:rsidRPr="0029572C">
        <w:rPr>
          <w:rFonts w:hAnsi="ＭＳ 明朝" w:hint="eastAsia"/>
          <w:sz w:val="22"/>
        </w:rPr>
        <w:t>年環境省令第</w:t>
      </w:r>
      <w:r w:rsidR="00A74644">
        <w:rPr>
          <w:rFonts w:hAnsi="ＭＳ 明朝" w:hint="eastAsia"/>
          <w:sz w:val="22"/>
        </w:rPr>
        <w:t>22</w:t>
      </w:r>
      <w:r w:rsidRPr="0029572C">
        <w:rPr>
          <w:rFonts w:hAnsi="ＭＳ 明朝" w:hint="eastAsia"/>
          <w:sz w:val="22"/>
        </w:rPr>
        <w:t>号）附則第２条第２項に基づく石灰石に係る経過措置の適用を受けていたところ、以下のとおり、原料として使用する石灰石中の水銀含有量が</w:t>
      </w:r>
      <w:r w:rsidR="00A74644">
        <w:rPr>
          <w:rFonts w:hAnsi="ＭＳ 明朝" w:hint="eastAsia"/>
          <w:sz w:val="22"/>
        </w:rPr>
        <w:t>0.05mg/</w:t>
      </w:r>
      <w:r w:rsidR="00A74644" w:rsidRPr="00035829">
        <w:rPr>
          <w:rFonts w:hAnsi="ＭＳ 明朝" w:hint="eastAsia"/>
          <w:sz w:val="22"/>
        </w:rPr>
        <w:t>k</w:t>
      </w:r>
      <w:r w:rsidR="00952A34" w:rsidRPr="00035829">
        <w:rPr>
          <w:rFonts w:hAnsi="ＭＳ 明朝" w:hint="eastAsia"/>
          <w:sz w:val="22"/>
        </w:rPr>
        <w:t>g</w:t>
      </w:r>
      <w:r w:rsidRPr="0029572C">
        <w:rPr>
          <w:rFonts w:hAnsi="ＭＳ 明朝" w:hint="eastAsia"/>
          <w:sz w:val="22"/>
        </w:rPr>
        <w:t>未満である月が４</w:t>
      </w:r>
      <w:r w:rsidR="00A74644">
        <w:rPr>
          <w:rFonts w:hAnsi="ＭＳ 明朝" w:hint="eastAsia"/>
          <w:sz w:val="22"/>
        </w:rPr>
        <w:t>か</w:t>
      </w:r>
      <w:r w:rsidRPr="0029572C">
        <w:rPr>
          <w:rFonts w:hAnsi="ＭＳ 明朝" w:hint="eastAsia"/>
          <w:sz w:val="22"/>
        </w:rPr>
        <w:t>月以上継続したため石灰石に係る経過措置の解除を届け出ます。</w:t>
      </w:r>
    </w:p>
    <w:p w:rsidR="00936778" w:rsidRDefault="00936778" w:rsidP="00936778">
      <w:pPr>
        <w:wordWrap w:val="0"/>
        <w:ind w:right="18"/>
        <w:rPr>
          <w:rFonts w:hAnsi="ＭＳ 明朝"/>
          <w:sz w:val="22"/>
        </w:rPr>
      </w:pPr>
    </w:p>
    <w:p w:rsidR="00936778" w:rsidRDefault="00936778" w:rsidP="00936778">
      <w:pPr>
        <w:ind w:right="18"/>
        <w:jc w:val="center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記</w:t>
      </w:r>
    </w:p>
    <w:p w:rsidR="00936778" w:rsidRPr="00936778" w:rsidRDefault="00936778" w:rsidP="00936778">
      <w:pPr>
        <w:wordWrap w:val="0"/>
        <w:ind w:right="18"/>
        <w:rPr>
          <w:rFonts w:hAnsi="ＭＳ 明朝"/>
          <w:sz w:val="22"/>
        </w:rPr>
      </w:pPr>
    </w:p>
    <w:p w:rsidR="00936778" w:rsidRDefault="0029572C" w:rsidP="00936778">
      <w:pPr>
        <w:wordWrap w:val="0"/>
        <w:ind w:right="18" w:firstLine="220"/>
        <w:rPr>
          <w:rFonts w:hAnsi="ＭＳ 明朝"/>
          <w:sz w:val="22"/>
        </w:rPr>
      </w:pPr>
      <w:r w:rsidRPr="0029572C">
        <w:rPr>
          <w:rFonts w:hAnsi="ＭＳ 明朝" w:hint="eastAsia"/>
          <w:sz w:val="22"/>
        </w:rPr>
        <w:t>過去４</w:t>
      </w:r>
      <w:r w:rsidR="00A74644">
        <w:rPr>
          <w:rFonts w:hAnsi="ＭＳ 明朝" w:hint="eastAsia"/>
          <w:sz w:val="22"/>
        </w:rPr>
        <w:t>か</w:t>
      </w:r>
      <w:r w:rsidRPr="0029572C">
        <w:rPr>
          <w:rFonts w:hAnsi="ＭＳ 明朝" w:hint="eastAsia"/>
          <w:sz w:val="22"/>
        </w:rPr>
        <w:t>月間の石灰石中の水銀含有量</w:t>
      </w:r>
      <w:r w:rsidR="00936778" w:rsidRPr="00936778">
        <w:rPr>
          <w:rFonts w:hAnsi="ＭＳ 明朝" w:hint="eastAsia"/>
          <w:sz w:val="22"/>
        </w:rPr>
        <w:t>（mg/kg）</w:t>
      </w:r>
    </w:p>
    <w:p w:rsidR="00936778" w:rsidRPr="00A74644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P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P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（添付書面）</w:t>
      </w:r>
    </w:p>
    <w:p w:rsidR="007A525E" w:rsidRDefault="00936778" w:rsidP="00936778">
      <w:pPr>
        <w:wordWrap w:val="0"/>
        <w:ind w:right="18" w:firstLineChars="200" w:firstLine="44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精度管理に関する情報</w:t>
      </w:r>
    </w:p>
    <w:p w:rsidR="00936778" w:rsidRDefault="00936778">
      <w:pPr>
        <w:wordWrap w:val="0"/>
        <w:ind w:right="18" w:firstLine="220"/>
        <w:rPr>
          <w:rFonts w:hAnsi="ＭＳ 明朝"/>
          <w:sz w:val="22"/>
        </w:rPr>
      </w:pPr>
    </w:p>
    <w:sectPr w:rsidR="00936778">
      <w:pgSz w:w="11907" w:h="16840" w:code="9"/>
      <w:pgMar w:top="1418" w:right="1134" w:bottom="1418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3D" w:rsidRDefault="0059663D" w:rsidP="0038442D">
      <w:r>
        <w:separator/>
      </w:r>
    </w:p>
  </w:endnote>
  <w:endnote w:type="continuationSeparator" w:id="0">
    <w:p w:rsidR="0059663D" w:rsidRDefault="0059663D" w:rsidP="0038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3D" w:rsidRDefault="0059663D" w:rsidP="0038442D">
      <w:r>
        <w:separator/>
      </w:r>
    </w:p>
  </w:footnote>
  <w:footnote w:type="continuationSeparator" w:id="0">
    <w:p w:rsidR="0059663D" w:rsidRDefault="0059663D" w:rsidP="0038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5E"/>
    <w:rsid w:val="00035829"/>
    <w:rsid w:val="000D592B"/>
    <w:rsid w:val="0029572C"/>
    <w:rsid w:val="0038442D"/>
    <w:rsid w:val="00385B8D"/>
    <w:rsid w:val="003C4AAA"/>
    <w:rsid w:val="004F4FC9"/>
    <w:rsid w:val="00560918"/>
    <w:rsid w:val="0059663D"/>
    <w:rsid w:val="006A3513"/>
    <w:rsid w:val="007A525E"/>
    <w:rsid w:val="007D3139"/>
    <w:rsid w:val="00936778"/>
    <w:rsid w:val="00952A34"/>
    <w:rsid w:val="009B270F"/>
    <w:rsid w:val="00A74644"/>
    <w:rsid w:val="00AA5626"/>
    <w:rsid w:val="00BC449D"/>
    <w:rsid w:val="00CE13D6"/>
    <w:rsid w:val="00D56983"/>
    <w:rsid w:val="00FF145D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56E6A"/>
  <w15:docId w15:val="{E2B5AF20-4252-4A40-BE92-34C5FD87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38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442D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384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442D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大気汚染防止法様式第４</vt:lpstr>
      <vt:lpstr>大気汚染防止法様式第４</vt:lpstr>
    </vt:vector>
  </TitlesOfParts>
  <Company>福井県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大気汚染防止法様式第４</dc:title>
  <dc:creator>坂井健康福祉センター</dc:creator>
  <cp:lastModifiedBy>fkek0123</cp:lastModifiedBy>
  <cp:revision>3</cp:revision>
  <cp:lastPrinted>2003-10-23T04:41:00Z</cp:lastPrinted>
  <dcterms:created xsi:type="dcterms:W3CDTF">2018-11-02T02:54:00Z</dcterms:created>
  <dcterms:modified xsi:type="dcterms:W3CDTF">2018-11-02T06:02:00Z</dcterms:modified>
</cp:coreProperties>
</file>